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b/>
          <w:b/>
          <w:color w:val="000000" w:themeColor="text1"/>
          <w:sz w:val="24"/>
          <w:szCs w:val="24"/>
        </w:rPr>
      </w:pPr>
      <w:bookmarkStart w:id="0" w:name="_heading=h.gjdgxs"/>
      <w:bookmarkEnd w:id="0"/>
      <w:r>
        <w:rPr>
          <w:rFonts w:eastAsia="Times New Roman" w:cs="Times New Roman" w:ascii="Times New Roman" w:hAnsi="Times New Roman"/>
          <w:b/>
          <w:color w:val="000000" w:themeColor="text1"/>
          <w:sz w:val="24"/>
          <w:szCs w:val="24"/>
        </w:rPr>
        <w:t>ООО «Клиника 32»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 w:themeColor="text1"/>
          <w:sz w:val="24"/>
          <w:szCs w:val="24"/>
        </w:rPr>
        <w:t>197371, г. Санкт-Петербург, пр-кт Комендантский, д. 25, к. 1, пом. 43Н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 w:themeColor="text1"/>
          <w:sz w:val="24"/>
          <w:szCs w:val="24"/>
        </w:rPr>
        <w:t>Тел.: (812) 33-66-032, +7 (921) 999-20-32</w:t>
      </w:r>
    </w:p>
    <w:p>
      <w:pPr>
        <w:pStyle w:val="Normal"/>
        <w:spacing w:before="0" w:after="0"/>
        <w:jc w:val="center"/>
        <w:rPr>
          <w:rFonts w:ascii="Times New Roman" w:hAnsi="Times New Roman" w:eastAsia="Times New Roman" w:cs="Times New Roman"/>
          <w:color w:val="000000" w:themeColor="text1"/>
          <w:sz w:val="24"/>
          <w:szCs w:val="24"/>
        </w:rPr>
      </w:pPr>
      <w:r>
        <w:rPr>
          <w:rFonts w:eastAsia="Times New Roman" w:cs="Times New Roman" w:ascii="Times New Roman" w:hAnsi="Times New Roman"/>
          <w:color w:val="000000" w:themeColor="text1"/>
          <w:sz w:val="24"/>
          <w:szCs w:val="24"/>
        </w:rPr>
        <w:t>Адрес электронной почты:</w:t>
      </w:r>
      <w:r>
        <w:rPr>
          <w:rFonts w:eastAsia="Times New Roman" w:cs="Times New Roman" w:ascii="Times New Roman" w:hAnsi="Times New Roman"/>
          <w:color w:val="000000" w:themeColor="text1"/>
          <w:sz w:val="24"/>
          <w:szCs w:val="24"/>
          <w:shd w:fill="auto" w:val="clear"/>
        </w:rPr>
        <w:t xml:space="preserve"> </w:t>
      </w:r>
      <w:r>
        <w:rPr>
          <w:rFonts w:eastAsia="Times New Roman" w:cs="Times New Roman" w:ascii="Times New Roman" w:hAnsi="Times New Roman"/>
          <w:color w:val="000000" w:themeColor="text1"/>
          <w:sz w:val="24"/>
          <w:szCs w:val="24"/>
          <w:shd w:fill="auto" w:val="clear"/>
          <w:lang w:val="en-US"/>
        </w:rPr>
        <w:t>info@klinika32.ru</w:t>
      </w:r>
    </w:p>
    <w:p>
      <w:pPr>
        <w:pStyle w:val="NormalWeb"/>
        <w:spacing w:beforeAutospacing="0" w:before="0" w:afterAutospacing="0" w:after="0"/>
        <w:jc w:val="center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  <w:t>Адреса и контактные телефоны органов надзора и контроля</w:t>
      </w:r>
    </w:p>
    <w:p>
      <w:pPr>
        <w:pStyle w:val="NormalWeb"/>
        <w:spacing w:beforeAutospacing="0" w:before="0" w:afterAutospacing="0" w:after="0"/>
        <w:jc w:val="center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Комитет по здравоохранению г. Санкт-Петербурга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Адрес: 191023, г. Санкт-Петербург, Малая Садовая ул., д. 1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Единая информационно-справочная служба: (812) 63-555-64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Приемная: (812) 571-3406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Территориальный орган Росздравнадзора по г. Санкт-Петербургу и Ленинградской области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Адрес: 190068, г. Санкт-Петербург, наб. канала Грибоедова, д. 88-90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 xml:space="preserve">Тел.: (812) 314-67-89, адрес электронной почты: </w:t>
      </w:r>
      <w:r>
        <w:rPr>
          <w:color w:val="000000" w:themeColor="text1"/>
          <w:lang w:val="en-US"/>
        </w:rPr>
        <w:t>info</w:t>
      </w:r>
      <w:r>
        <w:rPr>
          <w:color w:val="000000" w:themeColor="text1"/>
        </w:rPr>
        <w:t>@</w:t>
      </w:r>
      <w:r>
        <w:rPr>
          <w:color w:val="000000" w:themeColor="text1"/>
          <w:lang w:val="en-US"/>
        </w:rPr>
        <w:t>reg</w:t>
      </w:r>
      <w:r>
        <w:rPr>
          <w:color w:val="000000" w:themeColor="text1"/>
        </w:rPr>
        <w:t>78.</w:t>
      </w:r>
      <w:r>
        <w:rPr>
          <w:color w:val="000000" w:themeColor="text1"/>
          <w:lang w:val="en-US"/>
        </w:rPr>
        <w:t>roszdravnadzor</w:t>
      </w:r>
      <w:r>
        <w:rPr>
          <w:color w:val="000000" w:themeColor="text1"/>
        </w:rPr>
        <w:t>.</w:t>
      </w:r>
      <w:r>
        <w:rPr>
          <w:color w:val="000000" w:themeColor="text1"/>
          <w:lang w:val="en-US"/>
        </w:rPr>
        <w:t>gov</w:t>
      </w:r>
      <w:r>
        <w:rPr>
          <w:color w:val="000000" w:themeColor="text1"/>
        </w:rPr>
        <w:t>.</w:t>
      </w:r>
      <w:r>
        <w:rPr>
          <w:color w:val="000000" w:themeColor="text1"/>
          <w:lang w:val="en-US"/>
        </w:rPr>
        <w:t>ru</w:t>
      </w:r>
    </w:p>
    <w:p>
      <w:pPr>
        <w:pStyle w:val="NormalWeb"/>
        <w:spacing w:beforeAutospacing="0" w:before="0" w:afterAutospacing="0" w:after="0"/>
        <w:jc w:val="both"/>
        <w:rPr>
          <w:b/>
          <w:b/>
          <w:bCs/>
          <w:color w:val="000000" w:themeColor="text1"/>
        </w:rPr>
      </w:pPr>
      <w:r>
        <w:rPr>
          <w:b/>
          <w:bCs/>
          <w:color w:val="000000" w:themeColor="text1"/>
        </w:rPr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b/>
          <w:bCs/>
          <w:color w:val="000000" w:themeColor="text1"/>
        </w:rPr>
        <w:t>Управление Федеральной службы по надзору в сфере защиты прав потребителей и благополучия по СПб (Роспотребнадзор</w:t>
      </w:r>
      <w:r>
        <w:rPr>
          <w:color w:val="000000" w:themeColor="text1"/>
        </w:rPr>
        <w:t>)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Адрес: 191025, г. Санкт-Петербург, ул. Стремянная, д.19</w:t>
      </w:r>
    </w:p>
    <w:p>
      <w:pPr>
        <w:pStyle w:val="NormalWeb"/>
        <w:spacing w:beforeAutospacing="0" w:before="0" w:afterAutospacing="0" w:after="0"/>
        <w:jc w:val="both"/>
        <w:rPr>
          <w:color w:val="000000" w:themeColor="text1"/>
        </w:rPr>
      </w:pPr>
      <w:r>
        <w:rPr>
          <w:color w:val="000000" w:themeColor="text1"/>
        </w:rPr>
        <w:t>Тел.: (812) 764-42-38, факс: (812) 76-55-83, адрес электронной почты: uprav@78rospotrebnadzor.ru</w:t>
      </w:r>
    </w:p>
    <w:p>
      <w:pPr>
        <w:pStyle w:val="NormalWeb"/>
        <w:spacing w:beforeAutospacing="0" w:before="0" w:afterAutospacing="0" w:after="0"/>
        <w:jc w:val="both"/>
        <w:rPr>
          <w:b/>
          <w:b/>
          <w:bCs/>
          <w:color w:val="000000" w:themeColor="text1"/>
          <w:shd w:fill="FFFFFF" w:val="clear"/>
        </w:rPr>
      </w:pPr>
      <w:r>
        <w:rPr>
          <w:b/>
          <w:bCs/>
          <w:color w:val="000000" w:themeColor="text1"/>
          <w:shd w:fill="FFFFFF" w:val="clear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Пожарная служба, МЧС     01, 101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Полиция                                 02, 102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Скорая помощь                    03, 103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r>
        <w:rPr>
          <w:rFonts w:cs="Times New Roman" w:ascii="Times New Roman" w:hAnsi="Times New Roman"/>
          <w:b/>
          <w:bCs/>
          <w:sz w:val="28"/>
          <w:szCs w:val="28"/>
        </w:rPr>
        <w:t>Газовая служба</w:t>
      </w:r>
      <w:r>
        <w:rPr>
          <w:rFonts w:cs="Times New Roman" w:ascii="Times New Roman" w:hAnsi="Times New Roman"/>
          <w:b/>
          <w:bCs/>
          <w:sz w:val="28"/>
          <w:szCs w:val="28"/>
        </w:rPr>
        <w:t xml:space="preserve">                     04, 104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b/>
          <w:b/>
          <w:bCs/>
          <w:sz w:val="28"/>
          <w:szCs w:val="28"/>
        </w:rPr>
      </w:pPr>
      <w:bookmarkStart w:id="1" w:name="_heading=h.gjdgxs"/>
      <w:bookmarkEnd w:id="1"/>
      <w:r>
        <w:rPr>
          <w:rFonts w:cs="Times New Roman" w:ascii="Times New Roman" w:hAnsi="Times New Roman"/>
          <w:b/>
          <w:bCs/>
          <w:sz w:val="28"/>
          <w:szCs w:val="28"/>
        </w:rPr>
        <w:t>Вызов экстренных служб с мобильного телефона   112</w:t>
      </w:r>
    </w:p>
    <w:sectPr>
      <w:type w:val="nextPage"/>
      <w:pgSz w:w="11906" w:h="16838"/>
      <w:pgMar w:left="1701" w:right="850" w:header="0" w:top="851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basedOn w:val="DefaultParagraphFont"/>
    <w:uiPriority w:val="22"/>
    <w:qFormat/>
    <w:rsid w:val="00972c7a"/>
    <w:rPr>
      <w:b/>
      <w:bCs/>
    </w:rPr>
  </w:style>
  <w:style w:type="character" w:styleId="Style14">
    <w:name w:val="Интернет-ссылка"/>
    <w:basedOn w:val="DefaultParagraphFont"/>
    <w:uiPriority w:val="99"/>
    <w:semiHidden/>
    <w:unhideWhenUsed/>
    <w:rsid w:val="00972c7a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Lucida Sans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Lucida Sans"/>
    </w:rPr>
  </w:style>
  <w:style w:type="paragraph" w:styleId="Docdata" w:customStyle="1">
    <w:name w:val="docdata"/>
    <w:basedOn w:val="Normal"/>
    <w:qFormat/>
    <w:rsid w:val="00972c7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semiHidden/>
    <w:unhideWhenUsed/>
    <w:qFormat/>
    <w:rsid w:val="00972c7a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LibreOffice/7.0.2.2$Windows_X86_64 LibreOffice_project/8349ace3c3162073abd90d81fd06dcfb6b36b994</Application>
  <Pages>1</Pages>
  <Words>134</Words>
  <Characters>922</Characters>
  <CharactersWithSpaces>1113</CharactersWithSpaces>
  <Paragraphs>20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2023-05-10T08:44:00Z</dcterms:created>
  <dc:creator>AMG</dc:creator>
  <dc:description/>
  <dc:language>ru-RU</dc:language>
  <cp:lastModifiedBy/>
  <dcterms:modified xsi:type="dcterms:W3CDTF">2025-05-30T13:08:20Z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